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EC7D5" w14:textId="510AD516" w:rsidR="009904B1" w:rsidRPr="007216D1" w:rsidRDefault="009904B1" w:rsidP="00B70D55">
      <w:pPr>
        <w:spacing w:after="0"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  <w:r w:rsidRPr="007216D1">
        <w:rPr>
          <w:rFonts w:eastAsia="Times New Roman" w:cstheme="minorHAnsi"/>
          <w:noProof/>
          <w:color w:val="000000"/>
          <w:kern w:val="0"/>
          <w:lang w:eastAsia="cy-GB"/>
          <w14:ligatures w14:val="none"/>
        </w:rPr>
        <w:drawing>
          <wp:inline distT="0" distB="0" distL="0" distR="0" wp14:anchorId="66866EB0" wp14:editId="47335441">
            <wp:extent cx="5582529" cy="2768600"/>
            <wp:effectExtent l="0" t="0" r="0" b="0"/>
            <wp:docPr id="1249454249" name="Llu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54249" name="Llu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85" cy="277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8F13" w14:textId="77777777" w:rsidR="00AD5AD2" w:rsidRPr="007216D1" w:rsidRDefault="00AD5AD2" w:rsidP="00B70D55">
      <w:pPr>
        <w:pStyle w:val="Pennawd1"/>
        <w:spacing w:before="0" w:line="276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7145C30A" w14:textId="3F91E040" w:rsidR="009D620A" w:rsidRPr="007216D1" w:rsidRDefault="007D4C6E" w:rsidP="00B70D55">
      <w:pPr>
        <w:spacing w:after="0" w:line="276" w:lineRule="auto"/>
        <w:rPr>
          <w:rFonts w:eastAsiaTheme="majorEastAsia" w:cstheme="minorHAnsi"/>
          <w:color w:val="000000"/>
        </w:rPr>
      </w:pPr>
      <w:r w:rsidRPr="007216D1">
        <w:rPr>
          <w:rFonts w:eastAsiaTheme="majorEastAsia" w:cstheme="minorHAnsi"/>
          <w:color w:val="000000"/>
        </w:rPr>
        <w:t>NEWID HINSAWDD – YDI PAWB YN CYTUNO?</w:t>
      </w:r>
    </w:p>
    <w:p w14:paraId="4B6940B4" w14:textId="77777777" w:rsidR="00EF44B2" w:rsidRPr="007216D1" w:rsidRDefault="00EF44B2" w:rsidP="00B70D55">
      <w:pPr>
        <w:spacing w:after="0" w:line="276" w:lineRule="auto"/>
        <w:rPr>
          <w:rFonts w:eastAsiaTheme="majorEastAsia" w:cstheme="minorHAnsi"/>
          <w:color w:val="000000"/>
        </w:rPr>
      </w:pPr>
    </w:p>
    <w:p w14:paraId="1DF8010B" w14:textId="182B5B79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5260E961" wp14:editId="513A2139">
            <wp:extent cx="5731510" cy="2345055"/>
            <wp:effectExtent l="0" t="0" r="2540" b="0"/>
            <wp:docPr id="1565097447" name="Llun 9" descr="Llun yn cynnwys awyr agored, arth, mamal, dŵ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97447" name="Llun 9" descr="Llun yn cynnwys awyr agored, arth, mamal, dŵr&#10;&#10;Wedi cynhyrchu’r disgrifiad yn awtomati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BF9D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715FC1D9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Rydym yn clywed am yr hyn sy’n cael ei alw’n ‘newid hinsawdd’ a’i effeithiau yn aml iawn ar y newyddion ac mae nifer o raglenni dogfen wedi eu cynhyrchu am y pwnc lle mae’r dystiolaeth wyddonol yn cael ei gyflwyno a’i archwilio. Byddai’r mwyafrif o bobl, crefyddol ac anghrefyddol, yn cytuno ei fod yn un o’r problemau mwyaf sy’n wynebu’r byd heddiw er bod yna rai sy’n amau ac yn gwrthod y dystiolaeth wyddonol. Mae ychydig llai o gytundeb ynglŷn â beth sy’n achosi'r newid hwnnw - ydi o’n digwydd yn naturiol? A’i bodau dynol yn y ffordd maent yn trin y ddaear sy’n gyfrifol am y newid?</w:t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br/>
        <w:t>Be felly sydd gan rai o grefyddau’r byd i’w ddweud am y mater?</w:t>
      </w:r>
    </w:p>
    <w:p w14:paraId="019C9D8B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70548CC6" w14:textId="1113D792" w:rsidR="007216D1" w:rsidRPr="007216D1" w:rsidRDefault="00ED16A0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4141BBA7" wp14:editId="2C8E0529">
            <wp:extent cx="5731510" cy="3615690"/>
            <wp:effectExtent l="0" t="0" r="2540" b="3810"/>
            <wp:docPr id="1188816546" name="Llun 11" descr="Llun yn cynnwys tirwedd, gwair, awyr agored, natu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16546" name="Llun 11" descr="Llun yn cynnwys tirwedd, gwair, awyr agored, natur&#10;&#10;Wedi cynhyrchu’r disgrifiad yn awtomati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795F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5EA2170A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Mae Hindŵaeth yn dysgu y dylai bodau dynol fod yn ymwybodol o'u gweithredoedd a'r effaith maen nhw’n ei gael ar yr amgylchedd. Mabwysiadwyd y Datganiad Hindŵaidd ar Newid Hinsawdd yn 2015 yn Senedd Crefyddau'r Byd ym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Melbourne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, Awstralia. Mae'r datganiad yn rhybuddio bod y blaned wedi'i cham-drin a bod angen newid sylfaenol yn ein perthynas â natur. Mae llawer o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Hindŵiaid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yn credu na ellir dinistrio natur heb i fodau dynol gael eu dinistrio hefyd, oherwydd bod angen y byd naturiol arnynt er mwyn goroesi. Pryderu y mae llawer o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Hindŵiaid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am y difrod y mae bodau dynol yn ei wneud i'r ddaear ac felly byddant yn ceisio gwneud y dewisiadau cywir o ran yr amgylchedd gyda llawer yn ceisio ailgylchu a lleihau eu hôl troed carbon. Un o’r credoau pwysicaf mewn Hindŵaeth yw’r gred mewn 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dharma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 sef ‘dyletswydd’ ac os ydi pawb yn gwneud eu dyletswydd yna mae’r bydysawd o ran trefn yn gweithio fel y dylai. Mae'r Datganiad Hindŵaidd ar ‘newid hinsawdd’ yn nodi bod diogelu'r amgylchedd yn "ddyletswydd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dharmig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". Cred hynod o bwysig mewn Hindŵaeth yw’r gred mewn 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karma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 sef bod gan bob gweithred ganlyniadau, ac y bydd eu gweithredoedd yn effeithio ar sut byddant yn cael eu hail-eni yn y bywyd nesaf... Maen nhw'n credu y dylai bodau dynol fod yn ddiolchgar am y byd naturiol a pheidio ag ystyried ei adnoddau fel eu hadnoddau eu hunain. Stiwardiaid ydi bodau dynol o’r adnoddau hynny ac felly dylent ofalu amdanynt.</w:t>
      </w:r>
    </w:p>
    <w:p w14:paraId="0B5AB945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32824F5A" w14:textId="4E2ACD25" w:rsidR="007216D1" w:rsidRPr="007216D1" w:rsidRDefault="00ED16A0" w:rsidP="00ED16A0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lastRenderedPageBreak/>
        <w:drawing>
          <wp:inline distT="0" distB="0" distL="0" distR="0" wp14:anchorId="5B0CE6F9" wp14:editId="2627E1F1">
            <wp:extent cx="3911600" cy="2185053"/>
            <wp:effectExtent l="0" t="0" r="0" b="5715"/>
            <wp:docPr id="1711113800" name="Llun 12" descr="Llun yn cynnwys bedyddfaen, gwaith graffig, logo, dylunio graffig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13800" name="Llun 12" descr="Llun yn cynnwys bedyddfaen, gwaith graffig, logo, dylunio graffig&#10;&#10;Wedi cynhyrchu’r disgrifiad yn awtomati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604" cy="218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0DE1" w14:textId="77777777" w:rsidR="007216D1" w:rsidRPr="007216D1" w:rsidRDefault="007216D1" w:rsidP="007216D1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2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Hindu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Climate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Action</w:t>
        </w:r>
      </w:hyperlink>
    </w:p>
    <w:p w14:paraId="2AC056F1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2FD42C1A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Un mudiad Hindŵaidd sy’n gweithredu ar ‘newid hinsawdd’ ydi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Hindu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Action’. Maent yn ceisio codi ymwybyddiaeth am yr argyfwng hinsawdd, tynnu sylw at bwysigrwydd gwarchod yr amgylchedd yn y traddodiad Hindŵaidd, ysbrydoli'r gymuned Hindŵaidd i fynd yn wyrdd, cynnal ymgyrchoedd sy'n caniatáu i'r gymuned Hindŵaidd ymateb i'r argyfwng hinsawdd ac ymuno â mentrau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rhyng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-ffydd ar weithredu ar newid hinsawdd.</w:t>
      </w:r>
    </w:p>
    <w:p w14:paraId="79AC9F08" w14:textId="47470CC1" w:rsidR="007216D1" w:rsidRPr="007216D1" w:rsidRDefault="007216D1" w:rsidP="00ED16A0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br/>
      </w:r>
      <w:r w:rsidR="00ED16A0">
        <w:rPr>
          <w:rFonts w:cstheme="minorHAnsi"/>
          <w:noProof/>
        </w:rPr>
        <w:drawing>
          <wp:inline distT="0" distB="0" distL="0" distR="0" wp14:anchorId="0BC13284" wp14:editId="01ECFE86">
            <wp:extent cx="2204976" cy="2940050"/>
            <wp:effectExtent l="0" t="0" r="5080" b="0"/>
            <wp:docPr id="446127485" name="Llu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27485" name="Llun 4461274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91" cy="294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01F2" w14:textId="6313A301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277D8D7D" w14:textId="77777777" w:rsidR="007216D1" w:rsidRPr="007216D1" w:rsidRDefault="007216D1" w:rsidP="007216D1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4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Chikpo</w:t>
        </w:r>
        <w:proofErr w:type="spellEnd"/>
      </w:hyperlink>
    </w:p>
    <w:p w14:paraId="16A9AF88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06BFB3F3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Mudiad arall yw’r mudiad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Chipko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- mudiad a ddechreuodd gyntaf fel ymateb lleol yn erbyn prosiect datgoedwigo. Mabwysiadwyd y strategaeth yn y pen draw mewn amryw o leoliadau eraill, lle byddai pentrefwyr yn cofleidio’r coed fel ffurf o brotest, gan beryglu eu bywydau o flaen y contractwyr oedd wedi dod i’w torri i lawr.</w:t>
      </w:r>
    </w:p>
    <w:p w14:paraId="036725F5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lastRenderedPageBreak/>
        <w:br/>
      </w:r>
    </w:p>
    <w:p w14:paraId="2727CFB8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Y Dalai Lama</w:t>
      </w:r>
    </w:p>
    <w:p w14:paraId="3D5883A9" w14:textId="250B9BE6" w:rsidR="007216D1" w:rsidRPr="007216D1" w:rsidRDefault="007216D1" w:rsidP="003B2E15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br/>
      </w:r>
      <w:r w:rsidR="003B2E15">
        <w:rPr>
          <w:rFonts w:cstheme="minorHAnsi"/>
          <w:noProof/>
        </w:rPr>
        <w:drawing>
          <wp:inline distT="0" distB="0" distL="0" distR="0" wp14:anchorId="4968845F" wp14:editId="2FFF0BCB">
            <wp:extent cx="2372035" cy="3314700"/>
            <wp:effectExtent l="0" t="0" r="9525" b="0"/>
            <wp:docPr id="1836975575" name="Llun 14" descr="Llun yn cynnwys wyneb dynol, person, talcen, gên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5575" name="Llun 14" descr="Llun yn cynnwys wyneb dynol, person, talcen, gên&#10;&#10;Wedi cynhyrchu’r disgrifiad yn awtomati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828" cy="331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BE9E" w14:textId="06519DB1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2006D2B" w14:textId="77777777" w:rsidR="007216D1" w:rsidRPr="007216D1" w:rsidRDefault="007216D1" w:rsidP="007216D1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16" w:tgtFrame="_blank" w:history="1"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By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Niccolò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Caranti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-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Own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</w:t>
        </w:r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work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, CC BY-SA 3.0,</w:t>
        </w:r>
      </w:hyperlink>
    </w:p>
    <w:p w14:paraId="4568E62F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4537190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Mae’r Dalai Lama, arweinydd ysbrydol Bwdhaeth Tibet, wedi dweud bod newid hinsawdd yn broblem a wneir gan fodau dynol sy’n gofyn am weithredu brys. Mae wedi galw am weithredu byd-eang i leihau allyriadau nwyon tŷ gwydr a gwarchod yr amgylchedd. Cyfrifoldeb y ddynoliaeth gyfan yw gweithredu ar newid hinsawdd.</w:t>
      </w:r>
    </w:p>
    <w:p w14:paraId="70388F01" w14:textId="77777777" w:rsid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Mae’n gyfrifoldeb arnom ni ar y cyd ac yn unigol i warchod yr amgylchedd yr ydym yn byw ynddo.” (Y Dalai Lama)</w:t>
      </w:r>
    </w:p>
    <w:p w14:paraId="564B5933" w14:textId="77777777" w:rsidR="0024719A" w:rsidRPr="007216D1" w:rsidRDefault="0024719A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4D31692" w14:textId="77777777" w:rsidR="007216D1" w:rsidRPr="007216D1" w:rsidRDefault="007216D1" w:rsidP="007216D1">
      <w:pPr>
        <w:pStyle w:val="NormalGwe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Os na wneir rhywbeth mae wedi rhybuddio y gallai newid hinsawdd arwain at ddinistr ecolegol, afonydd yn sychu, a chanlyniadau ofnadwy i biliynau o bobl. Awgrymodd y dylai’r byd fuddsoddi mwy mewn ynni gwynt ac ynni’r haul, plannu coed, a lleihau’r defnydd o gig. </w:t>
      </w:r>
      <w:hyperlink r:id="rId17" w:tgtFrame="_blank" w:history="1"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(Cliciwch yma i ddarllen mwy am Llysieuaeth Foesegol).</w:t>
        </w:r>
      </w:hyperlink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 Mae hefyd wedi galw ar arweinwyr y byd i wneud mwy i fynd i’r afael â’r argyfwng hinsawdd. Addysg a hyrwyddo tosturi yw ei gyfraniadau personol mwyaf i frwydro yn erbyn newid hinsawdd. Mae hefyd wedi dweud y dylai pobol ifanc fod ar flaen y gad wrth fynd i'r afael â heriau amgylcheddol. Ysgrifennodd y Dalai Lama lyfr ar newid hinsawdd ar y cyd efo’r newyddiadurwr amgylcheddol Almaeneg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Franz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Alt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o’r enw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Our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Only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Home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.’</w:t>
      </w:r>
    </w:p>
    <w:p w14:paraId="7115A698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Un syniad Bwdhaidd canolog ydi’r syniad bod popeth yn dibynnu ar ei gilydd. Mae hyn yn golygu bod ein gweithredoedd yn effeithio ar yr amgylchedd, a’n bod ni i gyd yn gysylltiedig â’n gilydd a’r byd naturiol. Dysgodd y Bwdha y byddai problemau os nad ydym yn gofalu am yr amgylchedd. Yn wir </w:t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lastRenderedPageBreak/>
        <w:t>mae parch at yr amgylchedd yn egwyddor sy'n mynd yn ôl i ddechrau Bwdhaeth. Heddiw mae sawl mudiad Bwdhaidd yn gweithredu ar newid hinsawdd - yr ‘Eco 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Dharma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 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Network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’ sef rhwydwaith o gymunedau Bwdhaidd sy'n gweithio i gydlynu mentrau gweithredu hinsawdd a chefnogi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Bwdhyddion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i weithredu. Hefyd y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Sangha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Un Ddaear’ sy’n elusen amgylcheddol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Fwdhaidd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sy'n defnyddio arferion, credoau a safbwyntiau Bwdhaidd i gefnogi dynoliaeth wrth ymateb i argyfyngau ecolegol.</w:t>
      </w:r>
    </w:p>
    <w:p w14:paraId="66A500F7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322E55C" w14:textId="65D66ADF" w:rsidR="007216D1" w:rsidRPr="007216D1" w:rsidRDefault="0024719A" w:rsidP="0024719A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6DCEE053" wp14:editId="72A876C9">
            <wp:extent cx="5731510" cy="3811270"/>
            <wp:effectExtent l="0" t="0" r="2540" b="0"/>
            <wp:docPr id="1092614037" name="Llun 15" descr="Llun yn cynnwys awyr agored, awyr, coeden, gwai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14037" name="Llun 15" descr="Llun yn cynnwys awyr agored, awyr, coeden, gwair&#10;&#10;Wedi cynhyrchu’r disgrifiad yn awtomati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EE43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60525322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Mae Islam yn dysgu Mwslimiaid i ofalu am y Ddaear a gweithredu fel gwarcheidwaid y blaned. Mae ymwybyddiaeth gynyddol o newid hinsawdd a gofalu am yr amgylchedd o fewn y gymuned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Fwslimaidd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, ond mae dehongliadau gwahanol o sut i fynd i’r afael ag ef. Yn 2015 cafwyd datganiad Islamaidd ar newid hinsawdd lle galwodd arweinwyr Islamaidd ar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Fwslimiaid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i weithredu ar newid hinsawdd ac ar lywodraethau i fynd i’r afael ag ef. Mae nifer o ddysgeidiaethau yn y Qur’an sy’n cyfeirio at barchu’r amgylchfyd.</w:t>
      </w:r>
    </w:p>
    <w:p w14:paraId="514C348A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Dywedodd y Proffwyd Muhammad, “Peidiwch â gwastraffu dŵr hyd yn oed os ydych ger afon sy’n llifo”. Mae rhai amgylcheddwyr Mwslimaidd yn ymgyrchu'n gyhoeddus, yn gweithio i leihau allyriadau carbon, ac yn lledaenu dehongliadau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pro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-amgylcheddol o Islam. Mae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Relief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Worldwide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’ wedi galw am gamau brys i liniaru newid hinsawdd, gan gynnwys lleihau allyriadau carbon a chyrraedd sero net erbyn 2050.</w:t>
      </w:r>
    </w:p>
    <w:p w14:paraId="73886F44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Ymgyrch ddiweddar arall yw galwad am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cynaliadwy - ‘Green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’. Bob blwyddyn mae miliynau o bererinion yn cyrraedd Saudi Arabia i gwblhau’r daith ysbrydol i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Mecca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. Fodd bynnag, mae’r digwyddiad yn cael effaith amgylcheddol negyddol ar yr ardaloedd cyfagos oherwydd cyfuniad o </w:t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deithio torfol, llety, bwyd, dillad a defnydd dŵr. Mae’r ymgyrch ‘Green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Hajj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’ yn codi ymwybyddiaeth o’r effeithiau negyddol er mwyn taclo’r broblem a lleihau ôl troed carbon y digwyddiad.</w:t>
      </w:r>
    </w:p>
    <w:p w14:paraId="54217B70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Mae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Islamic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Relief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UK wedi datblygu canllaw cyfathrebu i helpu pobl i gymryd rhan yn Wythnos Gweithredu ar yr Hinsawdd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Fwslimaidd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3895BB8" w14:textId="0115885A" w:rsidR="007216D1" w:rsidRPr="007216D1" w:rsidRDefault="007216D1" w:rsidP="0024719A">
      <w:pPr>
        <w:jc w:val="center"/>
        <w:rPr>
          <w:rFonts w:cstheme="minorHAnsi"/>
        </w:rPr>
      </w:pPr>
      <w:r w:rsidRPr="007216D1">
        <w:rPr>
          <w:rFonts w:cstheme="minorHAnsi"/>
          <w:color w:val="000000"/>
        </w:rPr>
        <w:br/>
      </w:r>
      <w:r w:rsidR="0024719A">
        <w:rPr>
          <w:rFonts w:cstheme="minorHAnsi"/>
          <w:noProof/>
        </w:rPr>
        <w:drawing>
          <wp:inline distT="0" distB="0" distL="0" distR="0" wp14:anchorId="321C9DB8" wp14:editId="04CD4154">
            <wp:extent cx="2927350" cy="2927350"/>
            <wp:effectExtent l="0" t="0" r="0" b="0"/>
            <wp:docPr id="217691531" name="Llun 16" descr="Llun yn cynnwys gwaith graffig, celf clipio, logo, dylunio graffig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91531" name="Llun 16" descr="Llun yn cynnwys gwaith graffig, celf clipio, logo, dylunio graffig&#10;&#10;Wedi cynhyrchu’r disgrifiad yn awtomati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6820" w14:textId="43E1F2F5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29F77C00" w14:textId="77777777" w:rsidR="007216D1" w:rsidRPr="007216D1" w:rsidRDefault="007216D1" w:rsidP="007216D1">
      <w:pPr>
        <w:pStyle w:val="NormalGwe"/>
        <w:shd w:val="clear" w:color="auto" w:fill="FFFFFF"/>
        <w:spacing w:before="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hyperlink r:id="rId20" w:tgtFrame="_blank" w:history="1">
        <w:proofErr w:type="spellStart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Operation</w:t>
        </w:r>
        <w:proofErr w:type="spellEnd"/>
        <w:r w:rsidRPr="007216D1">
          <w:rPr>
            <w:rStyle w:val="Hyperddolen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 xml:space="preserve"> Noah</w:t>
        </w:r>
      </w:hyperlink>
    </w:p>
    <w:p w14:paraId="165CE6D1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050F991A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Un mudiad Cristnogol sy’n gweithredu ar newid hinsawdd ydi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Noah’. Mae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Noah wedi ymwneud â miloedd o Gristnogion ar yr argyfyngau hinsawdd a natur, adeiladu clymbleidiau i lobïo'r llywodraeth, a symud miliynau o bunnoedd allan o olew, nwy a glo. Maent yn parhau i dynnu ysbrydoliaeth o'r ffydd Gristnogol tra ar yr un pryd yn cael eu llywio gan yr ymchwil wyddonol ddiweddaraf. Mae eu gwaith hefyd wedi ehangu yn ystod y blynyddoedd diwethaf: yn ogystal ag addysgu, maent bellach yn annog Eglwysi i gynyddu buddsoddiad mewn datrysiadau i’r broblem newid hinsawdd ochr yn ochr â gweithredu fel sicrhau defnydd gwell o’r tir, megis adfer mawn a thyfu coed – yn enwedig ar dir Eglwys Lloegr, un o dirfeddianwyr mwyaf y DU.</w:t>
      </w:r>
    </w:p>
    <w:p w14:paraId="42711E43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Mae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Noah hefyd yn gwbl eciwmenaidd. Drwy gydol ei hanes, mae Staff ac Ymddiriedolwyr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Operation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Noah wedi cynnwys Catholigion Rhufeinig,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Anglicaniaid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>, Bedyddwyr ac aelodau o enwadau Cristnogol eraill. Gyda'i gilydd, eu nod yw siarad â llais Cristnogol unedig ar y mater gwyddonol, gwleidyddol a diwinyddol pwysicaf ein byd heddiw - yr argyfwng amgylcheddol. Eu nod yw ysbrydoli’r Eglwys a’r byd i gymryd camau mwy mentrus i amddiffyn y bobl a’r blaned y mae Duw wedi ei chreu.</w:t>
      </w:r>
    </w:p>
    <w:p w14:paraId="08A2C370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Eto i gyd nid yw Cristnogion i gyd yn rhannu’r weledigaeth hon - mae nifer o Gristnogion Efengylaidd yn gwrthod y syniad mae bodau dynol sy’n gyfrifol am yr argyfwng hinsawdd. Yn eu barn hwy mae’n digwydd yn naturiol ac felly gellir ei ystyried yn rhan o gynllun neu ewyllys Duw ac mae nifer o broblemau pwysicach yn wynebu dynoliaeth.</w:t>
      </w:r>
    </w:p>
    <w:p w14:paraId="67306405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lastRenderedPageBreak/>
        <w:br/>
      </w:r>
    </w:p>
    <w:p w14:paraId="467A06D5" w14:textId="433173C3" w:rsidR="007216D1" w:rsidRPr="007216D1" w:rsidRDefault="0024719A" w:rsidP="0024719A">
      <w:pPr>
        <w:pStyle w:val="NormalGwe"/>
        <w:shd w:val="clear" w:color="auto" w:fill="FFFFFF"/>
        <w:spacing w:before="150" w:beforeAutospacing="0" w:after="0" w:afterAutospacing="0" w:line="300" w:lineRule="atLeast"/>
        <w:jc w:val="center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14:ligatures w14:val="standardContextual"/>
        </w:rPr>
        <w:drawing>
          <wp:inline distT="0" distB="0" distL="0" distR="0" wp14:anchorId="5B32D988" wp14:editId="0C271DB7">
            <wp:extent cx="4775200" cy="4739225"/>
            <wp:effectExtent l="0" t="0" r="6350" b="4445"/>
            <wp:docPr id="374135112" name="Llun 17" descr="Llun yn cynnwys person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35112" name="Llun 17" descr="Llun yn cynnwys person&#10;&#10;Wedi cynhyrchu’r disgrifiad yn awtomati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486" cy="474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EC40" w14:textId="77777777" w:rsidR="007216D1" w:rsidRPr="007216D1" w:rsidRDefault="007216D1" w:rsidP="007216D1">
      <w:pPr>
        <w:rPr>
          <w:rFonts w:cstheme="minorHAnsi"/>
        </w:rPr>
      </w:pPr>
      <w:r w:rsidRPr="007216D1">
        <w:rPr>
          <w:rFonts w:cstheme="minorHAnsi"/>
          <w:color w:val="000000"/>
        </w:rPr>
        <w:br/>
      </w:r>
    </w:p>
    <w:p w14:paraId="04C8290C" w14:textId="77777777" w:rsidR="007216D1" w:rsidRPr="007216D1" w:rsidRDefault="007216D1" w:rsidP="007216D1">
      <w:pPr>
        <w:pStyle w:val="NormalGwe"/>
        <w:shd w:val="clear" w:color="auto" w:fill="FFFFFF"/>
        <w:spacing w:before="150" w:beforeAutospacing="0" w:after="0" w:afterAutospacing="0" w:line="30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7216D1">
        <w:rPr>
          <w:rFonts w:asciiTheme="minorHAnsi" w:hAnsiTheme="minorHAnsi" w:cstheme="minorHAnsi"/>
          <w:color w:val="000000"/>
          <w:sz w:val="22"/>
          <w:szCs w:val="22"/>
        </w:rPr>
        <w:t>O ran Dyneiddiaeth mae dyneiddwyr yn credu mai bodau dynol sy’n gyfrifol am broblemau amgylcheddol, gan gynnwys newid yn yr hinsawdd, a bod gennym ddyletswydd foesol i amddiffyn y byd naturiol. Cânt eu harwain gan wyddoniaeth a rheswm, a cheisiant gymryd rhan mewn dadl resymegol. Mae dyneiddwyr yn frwd dros warchod yr amgylchedd ar gyfer cenedlaethau'r dyfodol, ac mae llawer yn cefnogi ‘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Humanist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Action’, rhwydwaith sy'n ymgyrchu dros weithredu newid hinsawdd. Dyma rai o’r ffyrdd y mae dyneiddwyr yn mynd i’r afael â’r newid yn yr hinsawdd – maent yn ymgyrchu dros bolisïau amgylcheddol sy'n hybu byw'n gynaliadwy, moesegol a charbon isel; cefnogi grwpiau amgylcheddol eraill sy'n rhannu amcanion tebyg; mae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Humanist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7216D1">
        <w:rPr>
          <w:rFonts w:asciiTheme="minorHAnsi" w:hAnsiTheme="minorHAnsi" w:cstheme="minorHAnsi"/>
          <w:color w:val="000000"/>
          <w:sz w:val="22"/>
          <w:szCs w:val="22"/>
        </w:rPr>
        <w:t>Climate</w:t>
      </w:r>
      <w:proofErr w:type="spellEnd"/>
      <w:r w:rsidRPr="007216D1">
        <w:rPr>
          <w:rFonts w:asciiTheme="minorHAnsi" w:hAnsiTheme="minorHAnsi" w:cstheme="minorHAnsi"/>
          <w:color w:val="000000"/>
          <w:sz w:val="22"/>
          <w:szCs w:val="22"/>
        </w:rPr>
        <w:t xml:space="preserve"> Action yn herio credoau nad ydynt yn seiliedig ar dystiolaeth a diffyg gwybodaeth am faterion amgylcheddol ac annog dyneiddwyr i fabwysiadu ffyrdd mwy gwyrdd o fyw.</w:t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7216D1">
        <w:rPr>
          <w:rFonts w:asciiTheme="minorHAnsi" w:hAnsiTheme="minorHAnsi" w:cstheme="minorHAnsi"/>
          <w:color w:val="000000"/>
          <w:sz w:val="22"/>
          <w:szCs w:val="22"/>
        </w:rPr>
        <w:br/>
        <w:t>Beth yw eich barn chi?</w:t>
      </w:r>
    </w:p>
    <w:p w14:paraId="0EB68E19" w14:textId="77777777" w:rsidR="00EF44B2" w:rsidRPr="007216D1" w:rsidRDefault="00EF44B2" w:rsidP="00B70D55">
      <w:pPr>
        <w:spacing w:after="0" w:line="276" w:lineRule="auto"/>
        <w:rPr>
          <w:rFonts w:eastAsia="Times New Roman" w:cstheme="minorHAnsi"/>
          <w:color w:val="000000"/>
          <w:kern w:val="0"/>
          <w:lang w:eastAsia="cy-GB"/>
          <w14:ligatures w14:val="none"/>
        </w:rPr>
      </w:pPr>
    </w:p>
    <w:sectPr w:rsidR="00EF44B2" w:rsidRPr="00721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2A3"/>
    <w:rsid w:val="00006549"/>
    <w:rsid w:val="00161D9C"/>
    <w:rsid w:val="0024719A"/>
    <w:rsid w:val="0027279F"/>
    <w:rsid w:val="002A4984"/>
    <w:rsid w:val="002F6611"/>
    <w:rsid w:val="00306792"/>
    <w:rsid w:val="003B2E15"/>
    <w:rsid w:val="004A3E3D"/>
    <w:rsid w:val="005A36C2"/>
    <w:rsid w:val="005C52A3"/>
    <w:rsid w:val="00657528"/>
    <w:rsid w:val="00687064"/>
    <w:rsid w:val="007216D1"/>
    <w:rsid w:val="007D4C6E"/>
    <w:rsid w:val="00847C1C"/>
    <w:rsid w:val="00880ABD"/>
    <w:rsid w:val="00923CCF"/>
    <w:rsid w:val="0093153E"/>
    <w:rsid w:val="009904B1"/>
    <w:rsid w:val="009951FA"/>
    <w:rsid w:val="009A36EB"/>
    <w:rsid w:val="009D620A"/>
    <w:rsid w:val="009F6619"/>
    <w:rsid w:val="00AD5AD2"/>
    <w:rsid w:val="00B15487"/>
    <w:rsid w:val="00B70D55"/>
    <w:rsid w:val="00B872D6"/>
    <w:rsid w:val="00C066D6"/>
    <w:rsid w:val="00E45185"/>
    <w:rsid w:val="00ED16A0"/>
    <w:rsid w:val="00EF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70BAC"/>
  <w15:chartTrackingRefBased/>
  <w15:docId w15:val="{4501B715-6F98-4119-91EB-D889D785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Pennawd1">
    <w:name w:val="heading 1"/>
    <w:basedOn w:val="Normal"/>
    <w:next w:val="Normal"/>
    <w:link w:val="Pennawd1Nod"/>
    <w:uiPriority w:val="9"/>
    <w:qFormat/>
    <w:rsid w:val="00306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nnawd2">
    <w:name w:val="heading 2"/>
    <w:basedOn w:val="Normal"/>
    <w:link w:val="Pennawd2Nod"/>
    <w:uiPriority w:val="9"/>
    <w:qFormat/>
    <w:rsid w:val="005C52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2Nod">
    <w:name w:val="Pennawd 2 Nod"/>
    <w:basedOn w:val="FfontParagraffDdiofyn"/>
    <w:link w:val="Pennawd2"/>
    <w:uiPriority w:val="9"/>
    <w:rsid w:val="005C52A3"/>
    <w:rPr>
      <w:rFonts w:ascii="Times New Roman" w:eastAsia="Times New Roman" w:hAnsi="Times New Roman" w:cs="Times New Roman"/>
      <w:b/>
      <w:bCs/>
      <w:kern w:val="0"/>
      <w:sz w:val="36"/>
      <w:szCs w:val="36"/>
      <w:lang w:eastAsia="cy-GB"/>
      <w14:ligatures w14:val="none"/>
    </w:rPr>
  </w:style>
  <w:style w:type="paragraph" w:styleId="NormalGwe">
    <w:name w:val="Normal (Web)"/>
    <w:basedOn w:val="Normal"/>
    <w:uiPriority w:val="99"/>
    <w:semiHidden/>
    <w:unhideWhenUsed/>
    <w:rsid w:val="005C5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y-GB"/>
      <w14:ligatures w14:val="none"/>
    </w:rPr>
  </w:style>
  <w:style w:type="character" w:styleId="Hyperddolen">
    <w:name w:val="Hyperlink"/>
    <w:basedOn w:val="FfontParagraffDdiofyn"/>
    <w:uiPriority w:val="99"/>
    <w:unhideWhenUsed/>
    <w:rsid w:val="005C52A3"/>
    <w:rPr>
      <w:color w:val="0000FF"/>
      <w:u w:val="single"/>
    </w:rPr>
  </w:style>
  <w:style w:type="character" w:styleId="Cryf">
    <w:name w:val="Strong"/>
    <w:basedOn w:val="FfontParagraffDdiofyn"/>
    <w:uiPriority w:val="22"/>
    <w:qFormat/>
    <w:rsid w:val="005C52A3"/>
    <w:rPr>
      <w:b/>
      <w:bCs/>
    </w:rPr>
  </w:style>
  <w:style w:type="character" w:styleId="SnhebeiDdatrys">
    <w:name w:val="Unresolved Mention"/>
    <w:basedOn w:val="FfontParagraffDdiofyn"/>
    <w:uiPriority w:val="99"/>
    <w:semiHidden/>
    <w:unhideWhenUsed/>
    <w:rsid w:val="009904B1"/>
    <w:rPr>
      <w:color w:val="605E5C"/>
      <w:shd w:val="clear" w:color="auto" w:fill="E1DFDD"/>
    </w:rPr>
  </w:style>
  <w:style w:type="character" w:customStyle="1" w:styleId="Pennawd1Nod">
    <w:name w:val="Pennawd 1 Nod"/>
    <w:basedOn w:val="FfontParagraffDdiofyn"/>
    <w:link w:val="Pennawd1"/>
    <w:uiPriority w:val="9"/>
    <w:rsid w:val="00306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24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hinduclimateaction.org/" TargetMode="External"/><Relationship Id="rId17" Type="http://schemas.openxmlformats.org/officeDocument/2006/relationships/hyperlink" Target="https://www.gwasanaethdysgudigidol.cymru/e-gylchgrawnCrefyddGwerthoeddMoeseg/cylchgrawn_20/erthygl_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/index.php?curid=28235911" TargetMode="External"/><Relationship Id="rId20" Type="http://schemas.openxmlformats.org/officeDocument/2006/relationships/hyperlink" Target="https://www.operationnoah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hyperlink" Target="https://commons.wikimedia.org/wiki/File:Chipko_Andolan_4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a8effcc-97eb-40eb-9acc-2059a2c74c87">6WSVMFJE5RW7-745394876-169648</_dlc_DocId>
    <TaxCatchAll xmlns="ea8effcc-97eb-40eb-9acc-2059a2c74c87" xsi:nil="true"/>
    <lcf76f155ced4ddcb4097134ff3c332f xmlns="df7101ab-c1f6-467b-9a77-e64bbd1ba424">
      <Terms xmlns="http://schemas.microsoft.com/office/infopath/2007/PartnerControls"/>
    </lcf76f155ced4ddcb4097134ff3c332f>
    <_dlc_DocIdUrl xmlns="ea8effcc-97eb-40eb-9acc-2059a2c74c87">
      <Url>https://cyngorgwynedd.sharepoint.com/sites/DatblyguTG/_layouts/15/DocIdRedir.aspx?ID=6WSVMFJE5RW7-745394876-169648</Url>
      <Description>6WSVMFJE5RW7-745394876-169648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gfen" ma:contentTypeID="0x01010006A177398494E34AA5FDFCE861DA672F" ma:contentTypeVersion="15" ma:contentTypeDescription="Creu dogfen newydd." ma:contentTypeScope="" ma:versionID="751498182462b6b80389f79355b98edd">
  <xsd:schema xmlns:xsd="http://www.w3.org/2001/XMLSchema" xmlns:xs="http://www.w3.org/2001/XMLSchema" xmlns:p="http://schemas.microsoft.com/office/2006/metadata/properties" xmlns:ns2="ea8effcc-97eb-40eb-9acc-2059a2c74c87" xmlns:ns3="df7101ab-c1f6-467b-9a77-e64bbd1ba424" targetNamespace="http://schemas.microsoft.com/office/2006/metadata/properties" ma:root="true" ma:fieldsID="d4c2d0b27c3ff2dd25c4f6c22cc95bf6" ns2:_="" ns3:_="">
    <xsd:import namespace="ea8effcc-97eb-40eb-9acc-2059a2c74c87"/>
    <xsd:import namespace="df7101ab-c1f6-467b-9a77-e64bbd1ba42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effcc-97eb-40eb-9acc-2059a2c74c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Gwerth ID Dogfen" ma:description="Gwerth ID y ddogfen sydd wedi'i neilltuo i'r eitem hon." ma:indexed="true" ma:internalName="_dlc_DocId" ma:readOnly="true">
      <xsd:simpleType>
        <xsd:restriction base="dms:Text"/>
      </xsd:simpleType>
    </xsd:element>
    <xsd:element name="_dlc_DocIdUrl" ma:index="9" nillable="true" ma:displayName="ID Dogfen" ma:description="Dolen barhaus i'r ddogfen hon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Parhau" ma:description="Cadw ID wrth ychwanegu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6bc633b-e96a-4f86-aad1-c1bfb3cea968}" ma:internalName="TaxCatchAll" ma:showField="CatchAllData" ma:web="ea8effcc-97eb-40eb-9acc-2059a2c74c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Rhannwyd â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Wedi Rhannu Gyda Manyl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7101ab-c1f6-467b-9a77-e64bbd1ba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au Delwedd" ma:readOnly="false" ma:fieldId="{5cf76f15-5ced-4ddc-b409-7134ff3c332f}" ma:taxonomyMulti="true" ma:sspId="b65e5a6c-01e6-40a4-a681-398cda8c02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Math o Gynnwys"/>
        <xsd:element ref="dc:title" minOccurs="0" maxOccurs="1" ma:index="4" ma:displayName="Teit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381351-AD2F-4CB8-B2B6-2AFA9DC661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7EC354-9DE5-4809-A8BF-3B2CC3F64F05}">
  <ds:schemaRefs>
    <ds:schemaRef ds:uri="http://schemas.microsoft.com/office/2006/metadata/properties"/>
    <ds:schemaRef ds:uri="http://schemas.microsoft.com/office/infopath/2007/PartnerControls"/>
    <ds:schemaRef ds:uri="ea8effcc-97eb-40eb-9acc-2059a2c74c87"/>
    <ds:schemaRef ds:uri="df7101ab-c1f6-467b-9a77-e64bbd1ba424"/>
  </ds:schemaRefs>
</ds:datastoreItem>
</file>

<file path=customXml/itemProps3.xml><?xml version="1.0" encoding="utf-8"?>
<ds:datastoreItem xmlns:ds="http://schemas.openxmlformats.org/officeDocument/2006/customXml" ds:itemID="{FAC74852-D14C-44CA-8DF0-EEF858986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8effcc-97eb-40eb-9acc-2059a2c74c87"/>
    <ds:schemaRef ds:uri="df7101ab-c1f6-467b-9a77-e64bbd1ba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FB0945-54CB-4957-B10B-9B0FDFA1AB4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>Cyngor Gwynedd</Company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Iwan Alun Jones (CYLLID)</dc:creator>
  <cp:keywords/>
  <dc:description/>
  <cp:lastModifiedBy>Iwan Alun Jones (CYLLID)</cp:lastModifiedBy>
  <cp:revision>30</cp:revision>
  <dcterms:created xsi:type="dcterms:W3CDTF">2024-09-20T10:19:00Z</dcterms:created>
  <dcterms:modified xsi:type="dcterms:W3CDTF">2025-01-22T12:17:00Z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0x01010006A177398494E34AA5FDFCE861DA672F</vt:lpwstr>
  </property>
  <property fmtid="{D5CDD505-2E9C-101B-9397-08002B2CF9AE}" pid="3" name="_dlc_DocIdItemGuid">
    <vt:lpwstr>8d3241a7-2843-47aa-baec-d34ca33531df</vt:lpwstr>
  </property>
  <property fmtid="{D5CDD505-2E9C-101B-9397-08002B2CF9AE}" pid="4" name="MediaServiceImageTags">
    <vt:lpwstr/>
  </property>
</Properties>
</file>